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0A4C4E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5461FD">
        <w:rPr>
          <w:rFonts w:ascii="Times New Roman" w:hAnsi="Times New Roman" w:cs="Times New Roman"/>
          <w:b/>
          <w:sz w:val="40"/>
          <w:szCs w:val="40"/>
        </w:rPr>
        <w:t>«</w:t>
      </w:r>
      <w:r w:rsidR="004A6498">
        <w:rPr>
          <w:rFonts w:ascii="Times New Roman" w:hAnsi="Times New Roman" w:cs="Times New Roman"/>
          <w:b/>
          <w:sz w:val="40"/>
          <w:szCs w:val="40"/>
        </w:rPr>
        <w:t>Бокал в подарок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4A6498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«Бокал в подарок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0A4C4E">
      <w:pPr>
        <w:spacing w:line="360" w:lineRule="auto"/>
        <w:ind w:left="-1134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  <w:b/>
        </w:rPr>
      </w:pPr>
      <w:r w:rsidRPr="00A67AF6">
        <w:rPr>
          <w:rFonts w:ascii="Times New Roman" w:hAnsi="Times New Roman" w:cs="Times New Roman"/>
          <w:b/>
        </w:rPr>
        <w:t xml:space="preserve">2.Организаторы акции: </w:t>
      </w:r>
    </w:p>
    <w:p w:rsidR="00E4748B" w:rsidRDefault="00A67AF6" w:rsidP="00E4748B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 xml:space="preserve">ИП Носов О.Н. ИНН 463001647684, ОГРНИП 371463200010939; </w:t>
      </w:r>
    </w:p>
    <w:p w:rsidR="00E4748B" w:rsidRDefault="00E4748B" w:rsidP="00E4748B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:rsidR="001D6513" w:rsidRPr="00963739" w:rsidRDefault="001D6513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713868">
        <w:rPr>
          <w:rFonts w:ascii="Times New Roman" w:hAnsi="Times New Roman" w:cs="Times New Roman"/>
        </w:rPr>
        <w:t xml:space="preserve"> 1</w:t>
      </w:r>
      <w:r w:rsidR="0061164C">
        <w:rPr>
          <w:rFonts w:ascii="Times New Roman" w:hAnsi="Times New Roman" w:cs="Times New Roman"/>
        </w:rPr>
        <w:t>0</w:t>
      </w:r>
      <w:r w:rsidR="00012543">
        <w:rPr>
          <w:rFonts w:ascii="Times New Roman" w:hAnsi="Times New Roman" w:cs="Times New Roman"/>
        </w:rPr>
        <w:t>.01.2022 – 31.01</w:t>
      </w:r>
      <w:r w:rsidR="0071386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года.</w:t>
      </w:r>
    </w:p>
    <w:p w:rsidR="000D7B76" w:rsidRDefault="00E547E4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</w:p>
    <w:p w:rsidR="00A67AF6" w:rsidRPr="00A67AF6" w:rsidRDefault="00A67AF6" w:rsidP="000A4C4E">
      <w:pPr>
        <w:spacing w:after="0"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4.1. Магазины сети «</w:t>
      </w:r>
      <w:proofErr w:type="spellStart"/>
      <w:r w:rsidRPr="00A67AF6">
        <w:rPr>
          <w:rFonts w:ascii="Times New Roman" w:hAnsi="Times New Roman" w:cs="Times New Roman"/>
        </w:rPr>
        <w:t>Český</w:t>
      </w:r>
      <w:proofErr w:type="spellEnd"/>
      <w:r w:rsidRPr="00A67AF6">
        <w:rPr>
          <w:rFonts w:ascii="Times New Roman" w:hAnsi="Times New Roman" w:cs="Times New Roman"/>
        </w:rPr>
        <w:t xml:space="preserve"> </w:t>
      </w:r>
      <w:proofErr w:type="spellStart"/>
      <w:r w:rsidRPr="00A67AF6">
        <w:rPr>
          <w:rFonts w:ascii="Times New Roman" w:hAnsi="Times New Roman" w:cs="Times New Roman"/>
        </w:rPr>
        <w:t>Lev</w:t>
      </w:r>
      <w:proofErr w:type="spellEnd"/>
      <w:r w:rsidRPr="00A67AF6">
        <w:rPr>
          <w:rFonts w:ascii="Times New Roman" w:hAnsi="Times New Roman" w:cs="Times New Roman"/>
        </w:rPr>
        <w:t xml:space="preserve">», участвующие в акции, расположены по следующим адресам. </w:t>
      </w:r>
    </w:p>
    <w:p w:rsidR="00A67AF6" w:rsidRPr="00A67AF6" w:rsidRDefault="00A67AF6" w:rsidP="000A4C4E">
      <w:pPr>
        <w:spacing w:after="0"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Таблица №1. Магазины, участвующие в акции.</w:t>
      </w:r>
    </w:p>
    <w:tbl>
      <w:tblPr>
        <w:tblW w:w="10207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410"/>
        <w:gridCol w:w="5670"/>
      </w:tblGrid>
      <w:tr w:rsidR="00A67AF6" w:rsidRPr="00A67AF6" w:rsidTr="000A4C4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7AF6" w:rsidRPr="00A67AF6" w:rsidRDefault="00A67AF6" w:rsidP="001C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A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7AF6" w:rsidRPr="00A67AF6" w:rsidRDefault="00A67AF6" w:rsidP="001C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A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7AF6" w:rsidRPr="00A67AF6" w:rsidRDefault="00A67AF6" w:rsidP="001C7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A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2C58F1" w:rsidRPr="00A67AF6" w:rsidTr="002C58F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 Орел, ул. Алроса,3</w:t>
            </w:r>
          </w:p>
        </w:tc>
      </w:tr>
      <w:tr w:rsidR="002C58F1" w:rsidRPr="00A67AF6" w:rsidTr="002C58F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</w:t>
            </w:r>
            <w:r w:rsidRPr="00A67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 Орел, ул. Латышских стрелков, 6</w:t>
            </w:r>
          </w:p>
        </w:tc>
      </w:tr>
      <w:tr w:rsidR="002C58F1" w:rsidRPr="00A67AF6" w:rsidTr="000A4C4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C38D1" w:rsidP="000C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Орел, </w:t>
            </w:r>
            <w:r w:rsidRPr="0025785E">
              <w:rPr>
                <w:rFonts w:ascii="Calibri" w:eastAsia="Times New Roman" w:hAnsi="Calibri" w:cs="Calibri"/>
                <w:color w:val="000000"/>
                <w:lang w:eastAsia="ru-RU"/>
              </w:rPr>
              <w:t>ул. Маринченко, 22</w:t>
            </w:r>
          </w:p>
        </w:tc>
      </w:tr>
      <w:tr w:rsidR="002C58F1" w:rsidRPr="00A67AF6" w:rsidTr="002C58F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C38D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Орел, </w:t>
            </w:r>
            <w:r w:rsidRPr="0025785E">
              <w:rPr>
                <w:rFonts w:ascii="Calibri" w:eastAsia="Times New Roman" w:hAnsi="Calibri" w:cs="Calibri"/>
                <w:color w:val="000000"/>
                <w:lang w:eastAsia="ru-RU"/>
              </w:rPr>
              <w:t>ул. Металлургов 20а</w:t>
            </w:r>
          </w:p>
        </w:tc>
      </w:tr>
      <w:tr w:rsidR="002C58F1" w:rsidTr="00EF1F7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C38D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45246">
              <w:rPr>
                <w:rFonts w:ascii="Calibri" w:eastAsia="Times New Roman" w:hAnsi="Calibri" w:cs="Calibri"/>
                <w:color w:val="000000"/>
                <w:lang w:eastAsia="ru-RU"/>
              </w:rPr>
              <w:t>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Орел, </w:t>
            </w:r>
            <w:r w:rsidRPr="005D0638">
              <w:rPr>
                <w:rFonts w:ascii="Calibri" w:eastAsia="Times New Roman" w:hAnsi="Calibri" w:cs="Calibri"/>
                <w:color w:val="000000"/>
                <w:lang w:eastAsia="ru-RU"/>
              </w:rPr>
              <w:t>ул. 60 лет октября, 17</w:t>
            </w:r>
          </w:p>
        </w:tc>
      </w:tr>
      <w:tr w:rsidR="002C58F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C38D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38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Катукова, 8</w:t>
            </w:r>
          </w:p>
        </w:tc>
      </w:tr>
      <w:tr w:rsidR="002C58F1" w:rsidTr="00EF1F7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C38D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38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2C58F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</w:t>
            </w:r>
            <w:r w:rsidRPr="00A67AF6">
              <w:rPr>
                <w:rFonts w:ascii="Calibri" w:eastAsia="Times New Roman" w:hAnsi="Calibri" w:cs="Calibri"/>
                <w:color w:val="000000"/>
                <w:lang w:eastAsia="ru-RU"/>
              </w:rPr>
              <w:t>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 Валуйки, ул. 1-го мая, 22</w:t>
            </w:r>
          </w:p>
        </w:tc>
      </w:tr>
      <w:tr w:rsidR="002C58F1" w:rsidTr="00EF1F7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r w:rsidRPr="00A67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2C58F1" w:rsidP="009A3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п. Чернянка, ул. Железнодорожная, 41</w:t>
            </w:r>
          </w:p>
        </w:tc>
      </w:tr>
      <w:tr w:rsidR="002C58F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п. Борисовка, ул. Советская, 86а/4</w:t>
            </w:r>
          </w:p>
        </w:tc>
      </w:tr>
      <w:tr w:rsidR="00F46C9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0173E7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п. Грайворон, ул. Тарана, 34б</w:t>
            </w:r>
          </w:p>
        </w:tc>
      </w:tr>
      <w:tr w:rsidR="00F46C9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0173E7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г. Строитель, ул. Жукова, 7б</w:t>
            </w:r>
          </w:p>
        </w:tc>
      </w:tr>
      <w:tr w:rsidR="00F46C9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0173E7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9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с. Головчино, ул. К. Маркса, 18а</w:t>
            </w:r>
          </w:p>
        </w:tc>
      </w:tr>
      <w:tr w:rsidR="002C58F1" w:rsidRPr="00A67AF6" w:rsidTr="0025785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0173E7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F1" w:rsidRPr="00A67AF6" w:rsidRDefault="00F46C91" w:rsidP="00E9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</w:t>
            </w:r>
            <w:r w:rsidR="0013024A">
              <w:rPr>
                <w:rFonts w:ascii="Calibri" w:eastAsia="Times New Roman" w:hAnsi="Calibri" w:cs="Calibri"/>
                <w:color w:val="000000"/>
                <w:lang w:eastAsia="ru-RU"/>
              </w:rPr>
              <w:t>Томаровка, ул. Магистральная, 12</w:t>
            </w:r>
            <w:r w:rsidRPr="00F46C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415750" w:rsidRDefault="00415750" w:rsidP="00C35DC8">
      <w:pPr>
        <w:spacing w:line="360" w:lineRule="auto"/>
        <w:ind w:left="-1134"/>
        <w:rPr>
          <w:rFonts w:ascii="Times New Roman" w:hAnsi="Times New Roman" w:cs="Times New Roman"/>
          <w:b/>
        </w:rPr>
      </w:pPr>
    </w:p>
    <w:p w:rsidR="003C7513" w:rsidRPr="00C35DC8" w:rsidRDefault="001D6513" w:rsidP="00C35DC8">
      <w:pPr>
        <w:spacing w:line="360" w:lineRule="auto"/>
        <w:ind w:left="-113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="002C55AC">
        <w:rPr>
          <w:rFonts w:ascii="Times New Roman" w:hAnsi="Times New Roman" w:cs="Times New Roman"/>
        </w:rPr>
        <w:t xml:space="preserve"> клиенты магазина</w:t>
      </w:r>
      <w:r w:rsidRPr="00B7267F">
        <w:rPr>
          <w:rFonts w:ascii="Times New Roman" w:hAnsi="Times New Roman" w:cs="Times New Roman"/>
        </w:rPr>
        <w:t xml:space="preserve">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 xml:space="preserve">, </w:t>
      </w:r>
      <w:r w:rsidR="002C55AC">
        <w:rPr>
          <w:rFonts w:ascii="Times New Roman" w:hAnsi="Times New Roman" w:cs="Times New Roman"/>
        </w:rPr>
        <w:t xml:space="preserve">подробнее в </w:t>
      </w:r>
      <w:r w:rsidR="002C55AC" w:rsidRPr="0042672E">
        <w:rPr>
          <w:rFonts w:ascii="Times New Roman" w:hAnsi="Times New Roman" w:cs="Times New Roman"/>
          <w:b/>
        </w:rPr>
        <w:t>«</w:t>
      </w:r>
      <w:r w:rsidR="002C55AC">
        <w:rPr>
          <w:rFonts w:ascii="Times New Roman" w:hAnsi="Times New Roman" w:cs="Times New Roman"/>
          <w:b/>
        </w:rPr>
        <w:t xml:space="preserve">п 4.1., Таблица №1». </w:t>
      </w:r>
      <w:r w:rsidR="00120132" w:rsidRPr="00B7267F">
        <w:rPr>
          <w:rFonts w:ascii="Times New Roman" w:hAnsi="Times New Roman" w:cs="Times New Roman"/>
        </w:rPr>
        <w:t xml:space="preserve">совершившие разовую покупку </w:t>
      </w:r>
      <w:r w:rsidR="0031403B">
        <w:rPr>
          <w:rFonts w:ascii="Times New Roman" w:hAnsi="Times New Roman" w:cs="Times New Roman"/>
        </w:rPr>
        <w:t xml:space="preserve">6 (шесть) </w:t>
      </w:r>
      <w:r w:rsidR="007E54F0">
        <w:rPr>
          <w:rFonts w:ascii="Times New Roman" w:hAnsi="Times New Roman" w:cs="Times New Roman"/>
        </w:rPr>
        <w:t xml:space="preserve">литров </w:t>
      </w:r>
      <w:r w:rsidR="00B31A62">
        <w:rPr>
          <w:rFonts w:ascii="Times New Roman" w:hAnsi="Times New Roman" w:cs="Times New Roman"/>
        </w:rPr>
        <w:t>разливного пива</w:t>
      </w:r>
      <w:r w:rsidR="005B4606">
        <w:rPr>
          <w:rFonts w:ascii="Times New Roman" w:hAnsi="Times New Roman" w:cs="Times New Roman"/>
        </w:rPr>
        <w:t xml:space="preserve"> и предъявившие флаер</w:t>
      </w:r>
      <w:r w:rsidR="00B31A62">
        <w:rPr>
          <w:rFonts w:ascii="Times New Roman" w:hAnsi="Times New Roman" w:cs="Times New Roman"/>
        </w:rPr>
        <w:t xml:space="preserve">, </w:t>
      </w:r>
      <w:r w:rsidR="002C55AC">
        <w:rPr>
          <w:rFonts w:ascii="Times New Roman" w:hAnsi="Times New Roman" w:cs="Times New Roman"/>
        </w:rPr>
        <w:t xml:space="preserve">подробнее в </w:t>
      </w:r>
      <w:r w:rsidR="004C06FF">
        <w:rPr>
          <w:rFonts w:ascii="Times New Roman" w:hAnsi="Times New Roman" w:cs="Times New Roman"/>
        </w:rPr>
        <w:t>п.6</w:t>
      </w:r>
      <w:r w:rsidR="00E8619A">
        <w:rPr>
          <w:rFonts w:ascii="Times New Roman" w:hAnsi="Times New Roman" w:cs="Times New Roman"/>
        </w:rPr>
        <w:t xml:space="preserve"> настоящих правил</w:t>
      </w:r>
      <w:r w:rsidR="0061772D">
        <w:rPr>
          <w:rFonts w:ascii="Times New Roman" w:hAnsi="Times New Roman" w:cs="Times New Roman"/>
        </w:rPr>
        <w:t>.</w:t>
      </w:r>
    </w:p>
    <w:p w:rsidR="007D7C15" w:rsidRPr="000A4C4E" w:rsidRDefault="001D6513" w:rsidP="00977C54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0A4C4E">
        <w:rPr>
          <w:rFonts w:ascii="Times New Roman" w:hAnsi="Times New Roman" w:cs="Times New Roman"/>
          <w:b/>
        </w:rPr>
        <w:t xml:space="preserve">6.Механика </w:t>
      </w:r>
      <w:r w:rsidRPr="00300E67">
        <w:rPr>
          <w:rFonts w:ascii="Times New Roman" w:hAnsi="Times New Roman" w:cs="Times New Roman"/>
          <w:b/>
        </w:rPr>
        <w:t>акции:</w:t>
      </w:r>
    </w:p>
    <w:p w:rsidR="00E90BD9" w:rsidRPr="008034DE" w:rsidRDefault="00A45B78" w:rsidP="00977C54">
      <w:pPr>
        <w:spacing w:line="360" w:lineRule="auto"/>
        <w:ind w:left="-1134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Флаер</w:t>
      </w:r>
      <w:proofErr w:type="spellEnd"/>
      <w:r w:rsidR="00E90BD9" w:rsidRPr="008034DE">
        <w:rPr>
          <w:rFonts w:ascii="Times New Roman" w:hAnsi="Times New Roman" w:cs="Times New Roman"/>
          <w:i/>
          <w:u w:val="single"/>
        </w:rPr>
        <w:t xml:space="preserve"> с доставкой.</w:t>
      </w:r>
    </w:p>
    <w:p w:rsidR="00E8359D" w:rsidRDefault="00FF2C1B" w:rsidP="00924AD8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</w:t>
      </w:r>
      <w:r w:rsidR="00516945">
        <w:rPr>
          <w:rFonts w:ascii="Times New Roman" w:hAnsi="Times New Roman" w:cs="Times New Roman"/>
        </w:rPr>
        <w:t xml:space="preserve"> К</w:t>
      </w:r>
      <w:r w:rsidR="00E8359D">
        <w:rPr>
          <w:rFonts w:ascii="Times New Roman" w:hAnsi="Times New Roman" w:cs="Times New Roman"/>
        </w:rPr>
        <w:t xml:space="preserve">лиент приходит в магазин, совершает </w:t>
      </w:r>
      <w:proofErr w:type="spellStart"/>
      <w:r w:rsidR="00E51D7A">
        <w:rPr>
          <w:rFonts w:ascii="Times New Roman" w:hAnsi="Times New Roman" w:cs="Times New Roman"/>
        </w:rPr>
        <w:t>едино</w:t>
      </w:r>
      <w:r w:rsidR="00E8359D">
        <w:rPr>
          <w:rFonts w:ascii="Times New Roman" w:hAnsi="Times New Roman" w:cs="Times New Roman"/>
        </w:rPr>
        <w:t>разовую</w:t>
      </w:r>
      <w:proofErr w:type="spellEnd"/>
      <w:r w:rsidR="00E8359D">
        <w:rPr>
          <w:rFonts w:ascii="Times New Roman" w:hAnsi="Times New Roman" w:cs="Times New Roman"/>
        </w:rPr>
        <w:t xml:space="preserve"> покупку 6 (шесть) литров разливног</w:t>
      </w:r>
      <w:r w:rsidR="00A63713">
        <w:rPr>
          <w:rFonts w:ascii="Times New Roman" w:hAnsi="Times New Roman" w:cs="Times New Roman"/>
        </w:rPr>
        <w:t>о пива</w:t>
      </w:r>
      <w:r w:rsidR="00516945">
        <w:rPr>
          <w:rFonts w:ascii="Times New Roman" w:hAnsi="Times New Roman" w:cs="Times New Roman"/>
        </w:rPr>
        <w:t xml:space="preserve"> и показывает </w:t>
      </w:r>
      <w:proofErr w:type="spellStart"/>
      <w:r w:rsidR="00516945">
        <w:rPr>
          <w:rFonts w:ascii="Times New Roman" w:hAnsi="Times New Roman" w:cs="Times New Roman"/>
        </w:rPr>
        <w:t>флаер</w:t>
      </w:r>
      <w:proofErr w:type="spellEnd"/>
      <w:r w:rsidR="00E8359D">
        <w:rPr>
          <w:rFonts w:ascii="Times New Roman" w:hAnsi="Times New Roman" w:cs="Times New Roman"/>
        </w:rPr>
        <w:t xml:space="preserve">, далее участнику акции автоматически предоставляется возможность забрать Приз. </w:t>
      </w:r>
      <w:r w:rsidR="00E8359D" w:rsidRPr="00704E8C">
        <w:rPr>
          <w:rFonts w:ascii="Times New Roman" w:hAnsi="Times New Roman" w:cs="Times New Roman"/>
        </w:rPr>
        <w:t>В случае</w:t>
      </w:r>
      <w:proofErr w:type="gramStart"/>
      <w:r w:rsidR="00E8359D" w:rsidRPr="00704E8C">
        <w:rPr>
          <w:rFonts w:ascii="Times New Roman" w:hAnsi="Times New Roman" w:cs="Times New Roman"/>
        </w:rPr>
        <w:t>,</w:t>
      </w:r>
      <w:proofErr w:type="gramEnd"/>
      <w:r w:rsidR="00E8359D" w:rsidRPr="00704E8C">
        <w:rPr>
          <w:rFonts w:ascii="Times New Roman" w:hAnsi="Times New Roman" w:cs="Times New Roman"/>
        </w:rPr>
        <w:t xml:space="preserve"> если клиент разово купил </w:t>
      </w:r>
      <w:r w:rsidR="00E8359D">
        <w:rPr>
          <w:rFonts w:ascii="Times New Roman" w:hAnsi="Times New Roman" w:cs="Times New Roman"/>
        </w:rPr>
        <w:t xml:space="preserve">более 6-ти литров разливного пива </w:t>
      </w:r>
      <w:r w:rsidR="00E8359D" w:rsidRPr="00704E8C">
        <w:rPr>
          <w:rFonts w:ascii="Times New Roman" w:hAnsi="Times New Roman" w:cs="Times New Roman"/>
        </w:rPr>
        <w:t xml:space="preserve">(один чек), </w:t>
      </w:r>
      <w:r w:rsidR="00E8359D">
        <w:rPr>
          <w:rFonts w:ascii="Times New Roman" w:hAnsi="Times New Roman" w:cs="Times New Roman"/>
        </w:rPr>
        <w:t>количество Призов</w:t>
      </w:r>
      <w:r w:rsidR="00E8359D" w:rsidRPr="00704E8C">
        <w:rPr>
          <w:rFonts w:ascii="Times New Roman" w:hAnsi="Times New Roman" w:cs="Times New Roman"/>
        </w:rPr>
        <w:t xml:space="preserve"> увеличивается по принципу: за каждые </w:t>
      </w:r>
      <w:r w:rsidR="00E8359D">
        <w:rPr>
          <w:rFonts w:ascii="Times New Roman" w:hAnsi="Times New Roman" w:cs="Times New Roman"/>
        </w:rPr>
        <w:t>6 (шесть) литров разливного пива – один Приз.</w:t>
      </w:r>
    </w:p>
    <w:p w:rsidR="006521B9" w:rsidRPr="000A4C4E" w:rsidRDefault="00FF2C1B" w:rsidP="007A62F0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6521B9">
        <w:rPr>
          <w:rFonts w:ascii="Times New Roman" w:hAnsi="Times New Roman" w:cs="Times New Roman"/>
        </w:rPr>
        <w:t>.</w:t>
      </w:r>
      <w:r w:rsidR="00FB75E8">
        <w:rPr>
          <w:rFonts w:ascii="Times New Roman" w:hAnsi="Times New Roman" w:cs="Times New Roman"/>
        </w:rPr>
        <w:t xml:space="preserve"> </w:t>
      </w:r>
      <w:r w:rsidR="007A62F0">
        <w:rPr>
          <w:rFonts w:ascii="Times New Roman" w:hAnsi="Times New Roman" w:cs="Times New Roman"/>
        </w:rPr>
        <w:t>Продавец магазина изым</w:t>
      </w:r>
      <w:r w:rsidR="006B2C05">
        <w:rPr>
          <w:rFonts w:ascii="Times New Roman" w:hAnsi="Times New Roman" w:cs="Times New Roman"/>
        </w:rPr>
        <w:t xml:space="preserve">ает </w:t>
      </w:r>
      <w:proofErr w:type="spellStart"/>
      <w:r w:rsidR="006B2C05">
        <w:rPr>
          <w:rFonts w:ascii="Times New Roman" w:hAnsi="Times New Roman" w:cs="Times New Roman"/>
        </w:rPr>
        <w:t>флаер</w:t>
      </w:r>
      <w:proofErr w:type="spellEnd"/>
      <w:r w:rsidR="00B70017">
        <w:rPr>
          <w:rFonts w:ascii="Times New Roman" w:hAnsi="Times New Roman" w:cs="Times New Roman"/>
        </w:rPr>
        <w:t>.</w:t>
      </w:r>
    </w:p>
    <w:p w:rsidR="00060225" w:rsidRDefault="00112488" w:rsidP="00977C54">
      <w:pPr>
        <w:spacing w:after="0"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244D85">
        <w:rPr>
          <w:rFonts w:ascii="Times New Roman" w:hAnsi="Times New Roman" w:cs="Times New Roman"/>
        </w:rPr>
        <w:t>. Список продукции и призов</w:t>
      </w:r>
      <w:r w:rsidR="00D207D3">
        <w:rPr>
          <w:rFonts w:ascii="Times New Roman" w:hAnsi="Times New Roman" w:cs="Times New Roman"/>
        </w:rPr>
        <w:t>,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0A7392" w:rsidRPr="008365F9" w:rsidTr="00977C54">
        <w:trPr>
          <w:trHeight w:val="7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призов за 6 литров</w:t>
            </w: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любого из представленных сортов пива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Танковое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Blanche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Mala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Praha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F55033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Безумный М</w:t>
            </w:r>
            <w:r w:rsidR="008365F9"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Чешский Эль Светлый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F55033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Чешский Эль </w:t>
            </w:r>
            <w:proofErr w:type="gramStart"/>
            <w:r w:rsidRPr="00DB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8365F9"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емное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086B6E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573F46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Темный </w:t>
            </w:r>
            <w:proofErr w:type="gram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Бархатное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Темный </w:t>
            </w:r>
            <w:proofErr w:type="gram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Бархатное</w:t>
            </w:r>
            <w:proofErr w:type="gram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нефильтрованное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нефильтрованное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F55033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Курское Н</w:t>
            </w:r>
            <w:r w:rsidR="008365F9"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ефильтрованное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Ностальгия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</w:t>
            </w:r>
            <w:proofErr w:type="gram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Светлое</w:t>
            </w:r>
            <w:proofErr w:type="gram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Чешский дворик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8359D"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977C5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Папен</w:t>
            </w:r>
            <w:proofErr w:type="gram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BEER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</w:tbl>
    <w:p w:rsidR="00E625B4" w:rsidRDefault="00645D44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43D41">
        <w:rPr>
          <w:rFonts w:ascii="Times New Roman" w:hAnsi="Times New Roman" w:cs="Times New Roman"/>
        </w:rPr>
        <w:t>3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3E2785">
        <w:rPr>
          <w:rFonts w:ascii="Times New Roman" w:hAnsi="Times New Roman" w:cs="Times New Roman"/>
        </w:rPr>
        <w:t xml:space="preserve"> товарным запасом Организатора</w:t>
      </w:r>
      <w:r w:rsidR="009A67D5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B43D41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Организатора акции не могут быть перемещены,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B43D41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B43D41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</w:t>
      </w:r>
      <w:proofErr w:type="gramStart"/>
      <w:r w:rsidR="001D6513" w:rsidRPr="00030EE9">
        <w:rPr>
          <w:rFonts w:ascii="Times New Roman" w:hAnsi="Times New Roman" w:cs="Times New Roman"/>
        </w:rPr>
        <w:t>дств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счета.</w:t>
      </w:r>
    </w:p>
    <w:p w:rsidR="001D6513" w:rsidRDefault="00E90BD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43D41"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284515">
        <w:rPr>
          <w:rFonts w:ascii="Times New Roman" w:hAnsi="Times New Roman" w:cs="Times New Roman"/>
        </w:rPr>
        <w:t xml:space="preserve"> местах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284515">
        <w:rPr>
          <w:rFonts w:ascii="Times New Roman" w:hAnsi="Times New Roman" w:cs="Times New Roman"/>
        </w:rPr>
        <w:t xml:space="preserve">кции является </w:t>
      </w:r>
      <w:r w:rsidR="001D6513" w:rsidRPr="00030EE9">
        <w:rPr>
          <w:rFonts w:ascii="Times New Roman" w:hAnsi="Times New Roman" w:cs="Times New Roman"/>
        </w:rPr>
        <w:t>б</w:t>
      </w:r>
      <w:r w:rsidR="00284515">
        <w:rPr>
          <w:rFonts w:ascii="Times New Roman" w:hAnsi="Times New Roman" w:cs="Times New Roman"/>
        </w:rPr>
        <w:t xml:space="preserve">езоговорочным </w:t>
      </w:r>
      <w:r w:rsidR="001D6513">
        <w:rPr>
          <w:rFonts w:ascii="Times New Roman" w:hAnsi="Times New Roman" w:cs="Times New Roman"/>
        </w:rPr>
        <w:t>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43D41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2643DD" w:rsidRDefault="00B43D41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E90BD9">
        <w:rPr>
          <w:rFonts w:ascii="Times New Roman" w:hAnsi="Times New Roman" w:cs="Times New Roman"/>
        </w:rPr>
        <w:t>речислен в пункте «6.2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214D5E" w:rsidRPr="00585B63" w:rsidRDefault="00214D5E" w:rsidP="000A4C4E">
      <w:pPr>
        <w:spacing w:line="360" w:lineRule="auto"/>
        <w:ind w:left="-1134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 w:rsidR="00B43D4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030EE9">
        <w:rPr>
          <w:rFonts w:ascii="Times New Roman" w:hAnsi="Times New Roman" w:cs="Times New Roman"/>
        </w:rPr>
        <w:t>Участники данной акции не могут участвовать в других (параллельных) акциях п</w:t>
      </w:r>
      <w:r>
        <w:rPr>
          <w:rFonts w:ascii="Times New Roman" w:hAnsi="Times New Roman" w:cs="Times New Roman"/>
        </w:rPr>
        <w:t>роводимых в данном магазине, в том числе продуктовых</w:t>
      </w:r>
      <w:r w:rsidRPr="00030EE9">
        <w:rPr>
          <w:rFonts w:ascii="Times New Roman" w:hAnsi="Times New Roman" w:cs="Times New Roman"/>
        </w:rPr>
        <w:t xml:space="preserve"> (например: акция 2+1, акция 3+1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 w:rsidRPr="00030EE9">
        <w:rPr>
          <w:rFonts w:ascii="Times New Roman" w:hAnsi="Times New Roman" w:cs="Times New Roman"/>
        </w:rPr>
        <w:t>).</w:t>
      </w:r>
    </w:p>
    <w:p w:rsidR="001D6513" w:rsidRPr="00AD061D" w:rsidRDefault="001D6513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lastRenderedPageBreak/>
        <w:t>7. Сроки проведения акции.</w:t>
      </w:r>
    </w:p>
    <w:p w:rsidR="00AC4811" w:rsidRPr="00740D2D" w:rsidRDefault="001D6513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E92415">
        <w:rPr>
          <w:rFonts w:ascii="Times New Roman" w:hAnsi="Times New Roman" w:cs="Times New Roman"/>
        </w:rPr>
        <w:t>с 10.01.2022</w:t>
      </w:r>
      <w:r w:rsidR="00732F35">
        <w:rPr>
          <w:rFonts w:ascii="Times New Roman" w:hAnsi="Times New Roman" w:cs="Times New Roman"/>
        </w:rPr>
        <w:t>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C356F2">
        <w:rPr>
          <w:rFonts w:ascii="Times New Roman" w:hAnsi="Times New Roman" w:cs="Times New Roman"/>
        </w:rPr>
        <w:t>о 22</w:t>
      </w:r>
      <w:r w:rsidR="00522C36">
        <w:rPr>
          <w:rFonts w:ascii="Times New Roman" w:hAnsi="Times New Roman" w:cs="Times New Roman"/>
        </w:rPr>
        <w:t xml:space="preserve"> часа</w:t>
      </w:r>
      <w:r w:rsidR="00E92415">
        <w:rPr>
          <w:rFonts w:ascii="Times New Roman" w:hAnsi="Times New Roman" w:cs="Times New Roman"/>
        </w:rPr>
        <w:t xml:space="preserve"> 59 минут 59 секунд 31.01.2022</w:t>
      </w:r>
      <w:r w:rsidRPr="00030EE9">
        <w:rPr>
          <w:rFonts w:ascii="Times New Roman" w:hAnsi="Times New Roman" w:cs="Times New Roman"/>
        </w:rPr>
        <w:t>г.</w:t>
      </w:r>
    </w:p>
    <w:p w:rsidR="001D6C2A" w:rsidRPr="00D923F5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A64733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084D6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B709B">
        <w:rPr>
          <w:rFonts w:ascii="Times New Roman" w:hAnsi="Times New Roman" w:cs="Times New Roman"/>
        </w:rPr>
        <w:t>Организатор</w:t>
      </w:r>
      <w:r w:rsidR="00745E86">
        <w:rPr>
          <w:rFonts w:ascii="Times New Roman" w:hAnsi="Times New Roman" w:cs="Times New Roman"/>
        </w:rPr>
        <w:t xml:space="preserve">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 xml:space="preserve">условий проведения акции в </w:t>
      </w:r>
      <w:r w:rsidR="007000B4">
        <w:rPr>
          <w:rFonts w:ascii="Times New Roman" w:hAnsi="Times New Roman" w:cs="Times New Roman"/>
        </w:rPr>
        <w:t>сети интернет или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303847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7000B4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06239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D75511" w:rsidRPr="009A5A33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B1B21">
        <w:rPr>
          <w:rFonts w:ascii="Times New Roman" w:hAnsi="Times New Roman" w:cs="Times New Roman"/>
        </w:rPr>
        <w:t>.1</w:t>
      </w:r>
      <w:r w:rsidR="003559A6">
        <w:rPr>
          <w:rFonts w:ascii="Times New Roman" w:hAnsi="Times New Roman" w:cs="Times New Roman"/>
        </w:rPr>
        <w:t>.Призы  выдаются Участникам</w:t>
      </w:r>
      <w:r w:rsidR="000878CC">
        <w:rPr>
          <w:rFonts w:ascii="Times New Roman" w:hAnsi="Times New Roman" w:cs="Times New Roman"/>
        </w:rPr>
        <w:t xml:space="preserve"> акции  в 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559A6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D75511">
        <w:rPr>
          <w:rFonts w:ascii="Times New Roman" w:hAnsi="Times New Roman" w:cs="Times New Roman"/>
        </w:rPr>
        <w:t>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559A6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относительно  качества  гарантированных  </w:t>
      </w:r>
      <w:r w:rsidR="00930B2D">
        <w:rPr>
          <w:rFonts w:ascii="Times New Roman" w:hAnsi="Times New Roman" w:cs="Times New Roman"/>
        </w:rPr>
        <w:t>Призов  ограничены гарантиями, предоставленными</w:t>
      </w:r>
      <w:r w:rsidR="001D6C2A" w:rsidRPr="00030EE9">
        <w:rPr>
          <w:rFonts w:ascii="Times New Roman" w:hAnsi="Times New Roman" w:cs="Times New Roman"/>
        </w:rPr>
        <w:t xml:space="preserve"> их 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письменного отказа от получения Приза победите</w:t>
      </w:r>
      <w:r w:rsidR="00F53AF6">
        <w:rPr>
          <w:rFonts w:ascii="Times New Roman" w:hAnsi="Times New Roman" w:cs="Times New Roman"/>
        </w:rPr>
        <w:t xml:space="preserve">лем в месте продажи лично или </w:t>
      </w:r>
      <w:r w:rsidR="001D6C2A" w:rsidRPr="00030EE9">
        <w:rPr>
          <w:rFonts w:ascii="Times New Roman" w:hAnsi="Times New Roman" w:cs="Times New Roman"/>
        </w:rPr>
        <w:t xml:space="preserve">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3559A6">
        <w:rPr>
          <w:rFonts w:ascii="Times New Roman" w:hAnsi="Times New Roman" w:cs="Times New Roman"/>
        </w:rPr>
        <w:t>акции не несет</w:t>
      </w:r>
      <w:r w:rsidR="001D6C2A" w:rsidRPr="00030EE9">
        <w:rPr>
          <w:rFonts w:ascii="Times New Roman" w:hAnsi="Times New Roman" w:cs="Times New Roman"/>
        </w:rPr>
        <w:t xml:space="preserve">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390626">
        <w:rPr>
          <w:rFonts w:ascii="Times New Roman" w:hAnsi="Times New Roman" w:cs="Times New Roman"/>
        </w:rPr>
        <w:t>за  и  не  производи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0A4C4E" w:rsidRPr="00086B6E" w:rsidRDefault="00B94546" w:rsidP="00086B6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</w:t>
      </w:r>
      <w:r w:rsidR="006D71E9">
        <w:rPr>
          <w:rFonts w:ascii="Times New Roman" w:hAnsi="Times New Roman" w:cs="Times New Roman"/>
        </w:rPr>
        <w:t>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</w:t>
      </w:r>
      <w:r w:rsidR="004E238A">
        <w:rPr>
          <w:rFonts w:ascii="Times New Roman" w:hAnsi="Times New Roman" w:cs="Times New Roman"/>
        </w:rPr>
        <w:t>ции в сети Интернет или в месте</w:t>
      </w:r>
      <w:r w:rsidR="001D6C2A" w:rsidRPr="00030EE9">
        <w:rPr>
          <w:rFonts w:ascii="Times New Roman" w:hAnsi="Times New Roman" w:cs="Times New Roman"/>
        </w:rPr>
        <w:t xml:space="preserve">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0A79CC">
        <w:rPr>
          <w:rFonts w:ascii="Times New Roman" w:hAnsi="Times New Roman" w:cs="Times New Roman"/>
        </w:rPr>
        <w:t>ители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D20AB6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 xml:space="preserve">, либо ее составная часть, порядок ее проведения не могут  быть  осуществлены  так,  как  это  предусмотрено,  включая  причины,  вызванные  заражением </w:t>
      </w:r>
      <w:r w:rsidR="001D6C2A" w:rsidRPr="00030EE9">
        <w:rPr>
          <w:rFonts w:ascii="Times New Roman" w:hAnsi="Times New Roman" w:cs="Times New Roman"/>
        </w:rPr>
        <w:lastRenderedPageBreak/>
        <w:t>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644D8F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644D8F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21D9"/>
    <w:rsid w:val="000077A7"/>
    <w:rsid w:val="00012543"/>
    <w:rsid w:val="00014EB7"/>
    <w:rsid w:val="00015BCE"/>
    <w:rsid w:val="000173E7"/>
    <w:rsid w:val="000217F7"/>
    <w:rsid w:val="00030EE9"/>
    <w:rsid w:val="00031B7D"/>
    <w:rsid w:val="00040096"/>
    <w:rsid w:val="00040673"/>
    <w:rsid w:val="000424A4"/>
    <w:rsid w:val="00043985"/>
    <w:rsid w:val="0005097A"/>
    <w:rsid w:val="00052616"/>
    <w:rsid w:val="0005354D"/>
    <w:rsid w:val="00060225"/>
    <w:rsid w:val="00062399"/>
    <w:rsid w:val="00063AC4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84D69"/>
    <w:rsid w:val="00086B6E"/>
    <w:rsid w:val="000878CC"/>
    <w:rsid w:val="00093EE1"/>
    <w:rsid w:val="000A0A0E"/>
    <w:rsid w:val="000A4C4E"/>
    <w:rsid w:val="000A65CE"/>
    <w:rsid w:val="000A6F13"/>
    <w:rsid w:val="000A7392"/>
    <w:rsid w:val="000A79CC"/>
    <w:rsid w:val="000C370A"/>
    <w:rsid w:val="000C38D1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255B3"/>
    <w:rsid w:val="00125E06"/>
    <w:rsid w:val="0013024A"/>
    <w:rsid w:val="001314D4"/>
    <w:rsid w:val="00131C21"/>
    <w:rsid w:val="001357D2"/>
    <w:rsid w:val="0013663A"/>
    <w:rsid w:val="00136C8E"/>
    <w:rsid w:val="0014263E"/>
    <w:rsid w:val="00145F75"/>
    <w:rsid w:val="001527AE"/>
    <w:rsid w:val="00152A20"/>
    <w:rsid w:val="0015495D"/>
    <w:rsid w:val="00154C6A"/>
    <w:rsid w:val="00157155"/>
    <w:rsid w:val="00160F35"/>
    <w:rsid w:val="00161E27"/>
    <w:rsid w:val="00163853"/>
    <w:rsid w:val="00164A50"/>
    <w:rsid w:val="001667DC"/>
    <w:rsid w:val="00176E52"/>
    <w:rsid w:val="001813CB"/>
    <w:rsid w:val="0018464F"/>
    <w:rsid w:val="00191E4A"/>
    <w:rsid w:val="00195800"/>
    <w:rsid w:val="001A09F4"/>
    <w:rsid w:val="001A3764"/>
    <w:rsid w:val="001A45C0"/>
    <w:rsid w:val="001A5312"/>
    <w:rsid w:val="001A75A3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1C39"/>
    <w:rsid w:val="001E393C"/>
    <w:rsid w:val="001E753F"/>
    <w:rsid w:val="001F00F5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D5E"/>
    <w:rsid w:val="00214EC2"/>
    <w:rsid w:val="00215164"/>
    <w:rsid w:val="002261CB"/>
    <w:rsid w:val="0022759F"/>
    <w:rsid w:val="00232D52"/>
    <w:rsid w:val="002344A2"/>
    <w:rsid w:val="00234B59"/>
    <w:rsid w:val="00241B51"/>
    <w:rsid w:val="002423AA"/>
    <w:rsid w:val="002424EB"/>
    <w:rsid w:val="00242C3E"/>
    <w:rsid w:val="00243CCA"/>
    <w:rsid w:val="00244D85"/>
    <w:rsid w:val="00247245"/>
    <w:rsid w:val="0025245A"/>
    <w:rsid w:val="00254E93"/>
    <w:rsid w:val="00255D6F"/>
    <w:rsid w:val="00256D72"/>
    <w:rsid w:val="0025785E"/>
    <w:rsid w:val="00260A55"/>
    <w:rsid w:val="002627DC"/>
    <w:rsid w:val="002638BB"/>
    <w:rsid w:val="002643DD"/>
    <w:rsid w:val="002721DD"/>
    <w:rsid w:val="00284515"/>
    <w:rsid w:val="00287510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55AC"/>
    <w:rsid w:val="002C58F1"/>
    <w:rsid w:val="002C6E2C"/>
    <w:rsid w:val="002D0CAD"/>
    <w:rsid w:val="002D795A"/>
    <w:rsid w:val="002E1633"/>
    <w:rsid w:val="002E776E"/>
    <w:rsid w:val="00300E67"/>
    <w:rsid w:val="00301984"/>
    <w:rsid w:val="00303847"/>
    <w:rsid w:val="00307A6E"/>
    <w:rsid w:val="00312031"/>
    <w:rsid w:val="0031403B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559A6"/>
    <w:rsid w:val="00357282"/>
    <w:rsid w:val="0036244A"/>
    <w:rsid w:val="00362736"/>
    <w:rsid w:val="00364675"/>
    <w:rsid w:val="003652DA"/>
    <w:rsid w:val="003673DC"/>
    <w:rsid w:val="003708F2"/>
    <w:rsid w:val="00371661"/>
    <w:rsid w:val="0037329B"/>
    <w:rsid w:val="00376B90"/>
    <w:rsid w:val="00387FF3"/>
    <w:rsid w:val="00390626"/>
    <w:rsid w:val="00394D57"/>
    <w:rsid w:val="00395258"/>
    <w:rsid w:val="003A1741"/>
    <w:rsid w:val="003A2AE3"/>
    <w:rsid w:val="003A47E8"/>
    <w:rsid w:val="003A4BE0"/>
    <w:rsid w:val="003A552E"/>
    <w:rsid w:val="003A6F44"/>
    <w:rsid w:val="003B0C84"/>
    <w:rsid w:val="003B124F"/>
    <w:rsid w:val="003B3723"/>
    <w:rsid w:val="003B4C5D"/>
    <w:rsid w:val="003C20B0"/>
    <w:rsid w:val="003C339B"/>
    <w:rsid w:val="003C7513"/>
    <w:rsid w:val="003C7F71"/>
    <w:rsid w:val="003D0A2A"/>
    <w:rsid w:val="003D0BDF"/>
    <w:rsid w:val="003D5CF0"/>
    <w:rsid w:val="003D6201"/>
    <w:rsid w:val="003D6AFD"/>
    <w:rsid w:val="003E025D"/>
    <w:rsid w:val="003E14B1"/>
    <w:rsid w:val="003E2785"/>
    <w:rsid w:val="003E2955"/>
    <w:rsid w:val="003E58D8"/>
    <w:rsid w:val="003F453C"/>
    <w:rsid w:val="003F54D2"/>
    <w:rsid w:val="0040098A"/>
    <w:rsid w:val="00401844"/>
    <w:rsid w:val="0040746E"/>
    <w:rsid w:val="00407ABD"/>
    <w:rsid w:val="00411F5D"/>
    <w:rsid w:val="004133CB"/>
    <w:rsid w:val="004144F8"/>
    <w:rsid w:val="00415221"/>
    <w:rsid w:val="00415750"/>
    <w:rsid w:val="00416031"/>
    <w:rsid w:val="0042189A"/>
    <w:rsid w:val="004225BC"/>
    <w:rsid w:val="00423A2D"/>
    <w:rsid w:val="00425A4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96A41"/>
    <w:rsid w:val="00497C53"/>
    <w:rsid w:val="004A6498"/>
    <w:rsid w:val="004B1B21"/>
    <w:rsid w:val="004B5D79"/>
    <w:rsid w:val="004B708D"/>
    <w:rsid w:val="004C06FF"/>
    <w:rsid w:val="004C37AA"/>
    <w:rsid w:val="004C5E08"/>
    <w:rsid w:val="004C6684"/>
    <w:rsid w:val="004C75C1"/>
    <w:rsid w:val="004D0F95"/>
    <w:rsid w:val="004D7120"/>
    <w:rsid w:val="004E2003"/>
    <w:rsid w:val="004E238A"/>
    <w:rsid w:val="004F3B5D"/>
    <w:rsid w:val="004F5678"/>
    <w:rsid w:val="004F6A35"/>
    <w:rsid w:val="004F7E13"/>
    <w:rsid w:val="00501831"/>
    <w:rsid w:val="00505BA5"/>
    <w:rsid w:val="00513876"/>
    <w:rsid w:val="00516945"/>
    <w:rsid w:val="005173DA"/>
    <w:rsid w:val="005213B0"/>
    <w:rsid w:val="00521F35"/>
    <w:rsid w:val="00522C36"/>
    <w:rsid w:val="0052363A"/>
    <w:rsid w:val="00531696"/>
    <w:rsid w:val="00544EAC"/>
    <w:rsid w:val="005461FD"/>
    <w:rsid w:val="0054717A"/>
    <w:rsid w:val="00547A22"/>
    <w:rsid w:val="00551584"/>
    <w:rsid w:val="005523B7"/>
    <w:rsid w:val="005534B1"/>
    <w:rsid w:val="00553DCC"/>
    <w:rsid w:val="00554F78"/>
    <w:rsid w:val="00556410"/>
    <w:rsid w:val="0056127E"/>
    <w:rsid w:val="00561361"/>
    <w:rsid w:val="00563F8E"/>
    <w:rsid w:val="00565C6B"/>
    <w:rsid w:val="00566BBC"/>
    <w:rsid w:val="00573F46"/>
    <w:rsid w:val="00576C57"/>
    <w:rsid w:val="00585248"/>
    <w:rsid w:val="00585B63"/>
    <w:rsid w:val="0059029B"/>
    <w:rsid w:val="005935BD"/>
    <w:rsid w:val="00594646"/>
    <w:rsid w:val="00594F41"/>
    <w:rsid w:val="00595417"/>
    <w:rsid w:val="005A1F86"/>
    <w:rsid w:val="005A544A"/>
    <w:rsid w:val="005A58DE"/>
    <w:rsid w:val="005B1BDA"/>
    <w:rsid w:val="005B4606"/>
    <w:rsid w:val="005C2D9E"/>
    <w:rsid w:val="005C2F59"/>
    <w:rsid w:val="005C4C64"/>
    <w:rsid w:val="005C6B07"/>
    <w:rsid w:val="005D0638"/>
    <w:rsid w:val="005D7BAA"/>
    <w:rsid w:val="005E07FC"/>
    <w:rsid w:val="005E0DFE"/>
    <w:rsid w:val="005E24C6"/>
    <w:rsid w:val="005E2A59"/>
    <w:rsid w:val="005F22ED"/>
    <w:rsid w:val="006024D4"/>
    <w:rsid w:val="006061E8"/>
    <w:rsid w:val="00606F68"/>
    <w:rsid w:val="0061164C"/>
    <w:rsid w:val="00611C73"/>
    <w:rsid w:val="0061772D"/>
    <w:rsid w:val="0062116E"/>
    <w:rsid w:val="006223B0"/>
    <w:rsid w:val="00623741"/>
    <w:rsid w:val="00627CC5"/>
    <w:rsid w:val="0063366F"/>
    <w:rsid w:val="00634340"/>
    <w:rsid w:val="006376B4"/>
    <w:rsid w:val="006404BC"/>
    <w:rsid w:val="00641515"/>
    <w:rsid w:val="00644D8F"/>
    <w:rsid w:val="00645D44"/>
    <w:rsid w:val="00647D54"/>
    <w:rsid w:val="006521B9"/>
    <w:rsid w:val="0065222E"/>
    <w:rsid w:val="00660ED2"/>
    <w:rsid w:val="00662304"/>
    <w:rsid w:val="00666791"/>
    <w:rsid w:val="006710FF"/>
    <w:rsid w:val="00681587"/>
    <w:rsid w:val="00684C2F"/>
    <w:rsid w:val="00686B0D"/>
    <w:rsid w:val="00690D4A"/>
    <w:rsid w:val="00696407"/>
    <w:rsid w:val="006A098F"/>
    <w:rsid w:val="006A5FD6"/>
    <w:rsid w:val="006B2C05"/>
    <w:rsid w:val="006B3785"/>
    <w:rsid w:val="006C57CD"/>
    <w:rsid w:val="006C7A4F"/>
    <w:rsid w:val="006D3044"/>
    <w:rsid w:val="006D4DDF"/>
    <w:rsid w:val="006D58A0"/>
    <w:rsid w:val="006D5EDB"/>
    <w:rsid w:val="006D71E9"/>
    <w:rsid w:val="006E00B2"/>
    <w:rsid w:val="006E518F"/>
    <w:rsid w:val="006E57FF"/>
    <w:rsid w:val="006F075B"/>
    <w:rsid w:val="006F4D29"/>
    <w:rsid w:val="006F536D"/>
    <w:rsid w:val="007000B4"/>
    <w:rsid w:val="0070038E"/>
    <w:rsid w:val="00704E8C"/>
    <w:rsid w:val="00712797"/>
    <w:rsid w:val="00713868"/>
    <w:rsid w:val="007146BA"/>
    <w:rsid w:val="0072022A"/>
    <w:rsid w:val="00722970"/>
    <w:rsid w:val="00725711"/>
    <w:rsid w:val="00730E13"/>
    <w:rsid w:val="00732B3F"/>
    <w:rsid w:val="00732F35"/>
    <w:rsid w:val="00733739"/>
    <w:rsid w:val="00734A37"/>
    <w:rsid w:val="00740D2D"/>
    <w:rsid w:val="00743476"/>
    <w:rsid w:val="00745E86"/>
    <w:rsid w:val="00746158"/>
    <w:rsid w:val="00746B8D"/>
    <w:rsid w:val="00755CFF"/>
    <w:rsid w:val="0076175A"/>
    <w:rsid w:val="00764028"/>
    <w:rsid w:val="007649AE"/>
    <w:rsid w:val="00765826"/>
    <w:rsid w:val="0076711E"/>
    <w:rsid w:val="00774A7B"/>
    <w:rsid w:val="00775DE3"/>
    <w:rsid w:val="00782263"/>
    <w:rsid w:val="00785F87"/>
    <w:rsid w:val="007923BA"/>
    <w:rsid w:val="00793BF4"/>
    <w:rsid w:val="00794EE3"/>
    <w:rsid w:val="00795028"/>
    <w:rsid w:val="007953E4"/>
    <w:rsid w:val="00795A2F"/>
    <w:rsid w:val="00796DFC"/>
    <w:rsid w:val="007A2919"/>
    <w:rsid w:val="007A62F0"/>
    <w:rsid w:val="007B3046"/>
    <w:rsid w:val="007B453D"/>
    <w:rsid w:val="007C5F3E"/>
    <w:rsid w:val="007C76CF"/>
    <w:rsid w:val="007D1ADC"/>
    <w:rsid w:val="007D5858"/>
    <w:rsid w:val="007D5EA3"/>
    <w:rsid w:val="007D7C15"/>
    <w:rsid w:val="007E54F0"/>
    <w:rsid w:val="007E70E7"/>
    <w:rsid w:val="007E7C6C"/>
    <w:rsid w:val="007F3369"/>
    <w:rsid w:val="007F46C2"/>
    <w:rsid w:val="008034DE"/>
    <w:rsid w:val="00803DEC"/>
    <w:rsid w:val="00812739"/>
    <w:rsid w:val="0081556F"/>
    <w:rsid w:val="00817171"/>
    <w:rsid w:val="00821247"/>
    <w:rsid w:val="00822FF1"/>
    <w:rsid w:val="008260F0"/>
    <w:rsid w:val="00834F36"/>
    <w:rsid w:val="008365F9"/>
    <w:rsid w:val="0084003B"/>
    <w:rsid w:val="0084086C"/>
    <w:rsid w:val="00842498"/>
    <w:rsid w:val="00843A91"/>
    <w:rsid w:val="008464E8"/>
    <w:rsid w:val="00852526"/>
    <w:rsid w:val="00853F89"/>
    <w:rsid w:val="008555D1"/>
    <w:rsid w:val="008567E7"/>
    <w:rsid w:val="00860CD1"/>
    <w:rsid w:val="00865931"/>
    <w:rsid w:val="00871C19"/>
    <w:rsid w:val="0087451E"/>
    <w:rsid w:val="008749A6"/>
    <w:rsid w:val="00875420"/>
    <w:rsid w:val="00882775"/>
    <w:rsid w:val="008846CC"/>
    <w:rsid w:val="00896120"/>
    <w:rsid w:val="0089740A"/>
    <w:rsid w:val="00897A2E"/>
    <w:rsid w:val="008A0507"/>
    <w:rsid w:val="008A5D0F"/>
    <w:rsid w:val="008B167B"/>
    <w:rsid w:val="008B3D6C"/>
    <w:rsid w:val="008B6FA2"/>
    <w:rsid w:val="008C0D3B"/>
    <w:rsid w:val="008C1B95"/>
    <w:rsid w:val="008D10E4"/>
    <w:rsid w:val="008D6DA5"/>
    <w:rsid w:val="008E4858"/>
    <w:rsid w:val="008E58CE"/>
    <w:rsid w:val="008F3797"/>
    <w:rsid w:val="008F7A18"/>
    <w:rsid w:val="008F7B4A"/>
    <w:rsid w:val="00900FBB"/>
    <w:rsid w:val="0090149F"/>
    <w:rsid w:val="0090586B"/>
    <w:rsid w:val="00911715"/>
    <w:rsid w:val="009132C2"/>
    <w:rsid w:val="0091563E"/>
    <w:rsid w:val="00915EBA"/>
    <w:rsid w:val="009172DD"/>
    <w:rsid w:val="00923F89"/>
    <w:rsid w:val="00924AD8"/>
    <w:rsid w:val="00930B2D"/>
    <w:rsid w:val="009320AD"/>
    <w:rsid w:val="0093379A"/>
    <w:rsid w:val="00935B5E"/>
    <w:rsid w:val="0094291E"/>
    <w:rsid w:val="0094731C"/>
    <w:rsid w:val="00947771"/>
    <w:rsid w:val="009508F5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7BA7"/>
    <w:rsid w:val="00977C54"/>
    <w:rsid w:val="00980EC8"/>
    <w:rsid w:val="00981813"/>
    <w:rsid w:val="00984351"/>
    <w:rsid w:val="00991FC9"/>
    <w:rsid w:val="00997594"/>
    <w:rsid w:val="009A126A"/>
    <w:rsid w:val="009A3ED3"/>
    <w:rsid w:val="009A5A33"/>
    <w:rsid w:val="009A67D5"/>
    <w:rsid w:val="009A7E92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9F7C99"/>
    <w:rsid w:val="00A06D48"/>
    <w:rsid w:val="00A139CE"/>
    <w:rsid w:val="00A13EC9"/>
    <w:rsid w:val="00A14FB5"/>
    <w:rsid w:val="00A15A42"/>
    <w:rsid w:val="00A249F8"/>
    <w:rsid w:val="00A27238"/>
    <w:rsid w:val="00A2769E"/>
    <w:rsid w:val="00A36CF4"/>
    <w:rsid w:val="00A42DF4"/>
    <w:rsid w:val="00A45246"/>
    <w:rsid w:val="00A45B78"/>
    <w:rsid w:val="00A470C7"/>
    <w:rsid w:val="00A5050D"/>
    <w:rsid w:val="00A53EAD"/>
    <w:rsid w:val="00A63713"/>
    <w:rsid w:val="00A64733"/>
    <w:rsid w:val="00A66B72"/>
    <w:rsid w:val="00A67057"/>
    <w:rsid w:val="00A67AF6"/>
    <w:rsid w:val="00A713F9"/>
    <w:rsid w:val="00A73B02"/>
    <w:rsid w:val="00A743B1"/>
    <w:rsid w:val="00A74625"/>
    <w:rsid w:val="00A8037F"/>
    <w:rsid w:val="00A811E9"/>
    <w:rsid w:val="00A85839"/>
    <w:rsid w:val="00A931A3"/>
    <w:rsid w:val="00A95EA0"/>
    <w:rsid w:val="00A97ACC"/>
    <w:rsid w:val="00AA0DA4"/>
    <w:rsid w:val="00AA3FA1"/>
    <w:rsid w:val="00AA468C"/>
    <w:rsid w:val="00AA6EA8"/>
    <w:rsid w:val="00AA7105"/>
    <w:rsid w:val="00AB0447"/>
    <w:rsid w:val="00AB6646"/>
    <w:rsid w:val="00AC2540"/>
    <w:rsid w:val="00AC2781"/>
    <w:rsid w:val="00AC4811"/>
    <w:rsid w:val="00AC4E96"/>
    <w:rsid w:val="00AC6363"/>
    <w:rsid w:val="00AC6375"/>
    <w:rsid w:val="00AC7952"/>
    <w:rsid w:val="00AD061D"/>
    <w:rsid w:val="00AD158E"/>
    <w:rsid w:val="00AD3122"/>
    <w:rsid w:val="00AD3780"/>
    <w:rsid w:val="00AD4855"/>
    <w:rsid w:val="00AE07CB"/>
    <w:rsid w:val="00AE4ED8"/>
    <w:rsid w:val="00AF1BD8"/>
    <w:rsid w:val="00AF26F8"/>
    <w:rsid w:val="00B0112C"/>
    <w:rsid w:val="00B15A52"/>
    <w:rsid w:val="00B17767"/>
    <w:rsid w:val="00B210ED"/>
    <w:rsid w:val="00B21C11"/>
    <w:rsid w:val="00B2487A"/>
    <w:rsid w:val="00B2543E"/>
    <w:rsid w:val="00B272A3"/>
    <w:rsid w:val="00B27C94"/>
    <w:rsid w:val="00B309BB"/>
    <w:rsid w:val="00B31A62"/>
    <w:rsid w:val="00B43D41"/>
    <w:rsid w:val="00B538E2"/>
    <w:rsid w:val="00B53ECA"/>
    <w:rsid w:val="00B5597D"/>
    <w:rsid w:val="00B5763D"/>
    <w:rsid w:val="00B63495"/>
    <w:rsid w:val="00B70017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3A65"/>
    <w:rsid w:val="00BE03DC"/>
    <w:rsid w:val="00BE10E8"/>
    <w:rsid w:val="00BE325E"/>
    <w:rsid w:val="00BE45A1"/>
    <w:rsid w:val="00BE5173"/>
    <w:rsid w:val="00BE74A6"/>
    <w:rsid w:val="00BF0942"/>
    <w:rsid w:val="00BF17D4"/>
    <w:rsid w:val="00BF2FDD"/>
    <w:rsid w:val="00BF6B4E"/>
    <w:rsid w:val="00C039FD"/>
    <w:rsid w:val="00C072C1"/>
    <w:rsid w:val="00C11464"/>
    <w:rsid w:val="00C11940"/>
    <w:rsid w:val="00C155E1"/>
    <w:rsid w:val="00C16AA8"/>
    <w:rsid w:val="00C1775B"/>
    <w:rsid w:val="00C2075C"/>
    <w:rsid w:val="00C21374"/>
    <w:rsid w:val="00C252CA"/>
    <w:rsid w:val="00C26E34"/>
    <w:rsid w:val="00C276EC"/>
    <w:rsid w:val="00C30288"/>
    <w:rsid w:val="00C31138"/>
    <w:rsid w:val="00C316E4"/>
    <w:rsid w:val="00C32EB9"/>
    <w:rsid w:val="00C356F2"/>
    <w:rsid w:val="00C35DC8"/>
    <w:rsid w:val="00C41329"/>
    <w:rsid w:val="00C45611"/>
    <w:rsid w:val="00C46D56"/>
    <w:rsid w:val="00C57160"/>
    <w:rsid w:val="00C67B37"/>
    <w:rsid w:val="00C67C89"/>
    <w:rsid w:val="00C67CBB"/>
    <w:rsid w:val="00C714B5"/>
    <w:rsid w:val="00C72417"/>
    <w:rsid w:val="00C72889"/>
    <w:rsid w:val="00C73E0E"/>
    <w:rsid w:val="00C74582"/>
    <w:rsid w:val="00C74CAA"/>
    <w:rsid w:val="00C763A3"/>
    <w:rsid w:val="00C80FC9"/>
    <w:rsid w:val="00C878AD"/>
    <w:rsid w:val="00C93D6E"/>
    <w:rsid w:val="00CA1096"/>
    <w:rsid w:val="00CA73CA"/>
    <w:rsid w:val="00CB5221"/>
    <w:rsid w:val="00CB564D"/>
    <w:rsid w:val="00CC1C1C"/>
    <w:rsid w:val="00CC5562"/>
    <w:rsid w:val="00CD4D6E"/>
    <w:rsid w:val="00CE0370"/>
    <w:rsid w:val="00CE279F"/>
    <w:rsid w:val="00CE7581"/>
    <w:rsid w:val="00D00D33"/>
    <w:rsid w:val="00D034D4"/>
    <w:rsid w:val="00D048CE"/>
    <w:rsid w:val="00D1512C"/>
    <w:rsid w:val="00D15602"/>
    <w:rsid w:val="00D16954"/>
    <w:rsid w:val="00D207D3"/>
    <w:rsid w:val="00D20AB6"/>
    <w:rsid w:val="00D21249"/>
    <w:rsid w:val="00D2293C"/>
    <w:rsid w:val="00D3325E"/>
    <w:rsid w:val="00D433D5"/>
    <w:rsid w:val="00D54B52"/>
    <w:rsid w:val="00D61681"/>
    <w:rsid w:val="00D71091"/>
    <w:rsid w:val="00D71510"/>
    <w:rsid w:val="00D75511"/>
    <w:rsid w:val="00D765A4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65B5"/>
    <w:rsid w:val="00DB7129"/>
    <w:rsid w:val="00DC057B"/>
    <w:rsid w:val="00DC0984"/>
    <w:rsid w:val="00DC13C9"/>
    <w:rsid w:val="00DC1DDF"/>
    <w:rsid w:val="00DD34E2"/>
    <w:rsid w:val="00DD4B30"/>
    <w:rsid w:val="00DD4CF4"/>
    <w:rsid w:val="00E001FD"/>
    <w:rsid w:val="00E0427D"/>
    <w:rsid w:val="00E0587B"/>
    <w:rsid w:val="00E06CBB"/>
    <w:rsid w:val="00E22B2E"/>
    <w:rsid w:val="00E257AF"/>
    <w:rsid w:val="00E25922"/>
    <w:rsid w:val="00E31433"/>
    <w:rsid w:val="00E33A1E"/>
    <w:rsid w:val="00E41347"/>
    <w:rsid w:val="00E42C99"/>
    <w:rsid w:val="00E45A80"/>
    <w:rsid w:val="00E4748B"/>
    <w:rsid w:val="00E51D7A"/>
    <w:rsid w:val="00E52CC4"/>
    <w:rsid w:val="00E547E4"/>
    <w:rsid w:val="00E55F4E"/>
    <w:rsid w:val="00E606FB"/>
    <w:rsid w:val="00E625B4"/>
    <w:rsid w:val="00E63CB7"/>
    <w:rsid w:val="00E63F2E"/>
    <w:rsid w:val="00E66A9A"/>
    <w:rsid w:val="00E71E0D"/>
    <w:rsid w:val="00E769C6"/>
    <w:rsid w:val="00E7755A"/>
    <w:rsid w:val="00E82719"/>
    <w:rsid w:val="00E8359D"/>
    <w:rsid w:val="00E84BA3"/>
    <w:rsid w:val="00E85D83"/>
    <w:rsid w:val="00E8619A"/>
    <w:rsid w:val="00E87227"/>
    <w:rsid w:val="00E90BD9"/>
    <w:rsid w:val="00E91CEE"/>
    <w:rsid w:val="00E91FCA"/>
    <w:rsid w:val="00E92415"/>
    <w:rsid w:val="00E93196"/>
    <w:rsid w:val="00E93292"/>
    <w:rsid w:val="00EA57E4"/>
    <w:rsid w:val="00EA5C13"/>
    <w:rsid w:val="00EB0A07"/>
    <w:rsid w:val="00EB2AE8"/>
    <w:rsid w:val="00EB4C0D"/>
    <w:rsid w:val="00EB709B"/>
    <w:rsid w:val="00EC5CFD"/>
    <w:rsid w:val="00EC6380"/>
    <w:rsid w:val="00EE309F"/>
    <w:rsid w:val="00EE3604"/>
    <w:rsid w:val="00EF13CB"/>
    <w:rsid w:val="00EF57C5"/>
    <w:rsid w:val="00EF5919"/>
    <w:rsid w:val="00EF5DD5"/>
    <w:rsid w:val="00EF792B"/>
    <w:rsid w:val="00F01859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2B14"/>
    <w:rsid w:val="00F43E47"/>
    <w:rsid w:val="00F46C91"/>
    <w:rsid w:val="00F53AF6"/>
    <w:rsid w:val="00F55033"/>
    <w:rsid w:val="00F6629C"/>
    <w:rsid w:val="00F7111B"/>
    <w:rsid w:val="00F80244"/>
    <w:rsid w:val="00F809AF"/>
    <w:rsid w:val="00F872B7"/>
    <w:rsid w:val="00FA6A30"/>
    <w:rsid w:val="00FB75E8"/>
    <w:rsid w:val="00FC2B84"/>
    <w:rsid w:val="00FC47BB"/>
    <w:rsid w:val="00FC4CB5"/>
    <w:rsid w:val="00FC7320"/>
    <w:rsid w:val="00FD0843"/>
    <w:rsid w:val="00FD5999"/>
    <w:rsid w:val="00FD5D88"/>
    <w:rsid w:val="00FD60F8"/>
    <w:rsid w:val="00FE0CC5"/>
    <w:rsid w:val="00FE395C"/>
    <w:rsid w:val="00FE50D5"/>
    <w:rsid w:val="00FF2C1B"/>
    <w:rsid w:val="00FF3642"/>
    <w:rsid w:val="00FF3BA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B8C1-BFAE-4739-9206-4B1AE1D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4235</cp:revision>
  <dcterms:created xsi:type="dcterms:W3CDTF">2021-09-07T11:21:00Z</dcterms:created>
  <dcterms:modified xsi:type="dcterms:W3CDTF">2022-01-17T10:15:00Z</dcterms:modified>
</cp:coreProperties>
</file>